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4EF3" w14:textId="77777777" w:rsidR="00391682" w:rsidRPr="00391682" w:rsidRDefault="00391682" w:rsidP="003916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91682">
        <w:rPr>
          <w:rFonts w:ascii="inherit" w:eastAsia="Times New Roman" w:hAnsi="inherit" w:cs="Segoe UI Historic"/>
          <w:color w:val="050505"/>
          <w:sz w:val="23"/>
          <w:szCs w:val="23"/>
        </w:rPr>
        <w:t>Audi TT TFSI 2013</w:t>
      </w:r>
    </w:p>
    <w:p w14:paraId="1C8D7FBE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اودي </w:t>
      </w:r>
      <w:r w:rsidRPr="00391682">
        <w:rPr>
          <w:rFonts w:ascii="inherit" w:eastAsia="Times New Roman" w:hAnsi="inherit" w:cs="Segoe UI Historic"/>
          <w:color w:val="050505"/>
          <w:sz w:val="23"/>
          <w:szCs w:val="23"/>
        </w:rPr>
        <w:t>TT</w:t>
      </w: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r w:rsidRPr="00391682">
        <w:rPr>
          <w:rFonts w:ascii="inherit" w:eastAsia="Times New Roman" w:hAnsi="inherit" w:cs="Segoe UI Historic"/>
          <w:color w:val="050505"/>
          <w:sz w:val="23"/>
          <w:szCs w:val="23"/>
        </w:rPr>
        <w:t>TFSI</w:t>
      </w: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2013</w:t>
      </w:r>
    </w:p>
    <w:p w14:paraId="7B6A7017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 كشف مميزة بدون حادث</w:t>
      </w:r>
    </w:p>
    <w:p w14:paraId="3D5B1AEA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سبورت </w:t>
      </w:r>
      <w:r w:rsidRPr="00391682">
        <w:rPr>
          <w:rFonts w:ascii="inherit" w:eastAsia="Times New Roman" w:hAnsi="inherit" w:cs="Segoe UI Historic"/>
          <w:color w:val="050505"/>
          <w:sz w:val="23"/>
          <w:szCs w:val="23"/>
        </w:rPr>
        <w:t>size 2</w:t>
      </w: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. مقعدين </w:t>
      </w:r>
      <w:r w:rsidRPr="00391682">
        <w:rPr>
          <w:rFonts w:ascii="inherit" w:eastAsia="Times New Roman" w:hAnsi="inherit" w:cs="Segoe UI Historic"/>
          <w:color w:val="050505"/>
          <w:sz w:val="23"/>
          <w:szCs w:val="23"/>
        </w:rPr>
        <w:t>sport</w:t>
      </w: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. </w:t>
      </w:r>
    </w:p>
    <w:p w14:paraId="6B2466E3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محرك4سلندرتيربو2000كيراوتوماتيك 7نمرتحكم</w:t>
      </w:r>
    </w:p>
    <w:p w14:paraId="6E8BF12C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 كروس سرعة كراسي جلدبلادي لونين سبايدركهرباءي الحركة يفتح بعدسرعة ال100اوبالدكمة</w:t>
      </w:r>
    </w:p>
    <w:p w14:paraId="09B0159B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امامية خلفية مري شفط نقطة اشايربالمري </w:t>
      </w:r>
    </w:p>
    <w:p w14:paraId="43398F16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85الف كيلو </w:t>
      </w:r>
    </w:p>
    <w:p w14:paraId="1233062D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تايرات 2سايز. </w:t>
      </w:r>
    </w:p>
    <w:p w14:paraId="4A80B541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صدرامامي خلفي جديد تبريد تدفءة محرك ادامة سيت بلكات وبخاخات ومجاول جديد دعامية محدثة عدسات لايت وعدسات زينون وبعدبيهه مواصفات ولااحب الاطالة السيارة نظيفة وشبابية ومميزة </w:t>
      </w:r>
    </w:p>
    <w:p w14:paraId="46B64E56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مشروع وطني</w:t>
      </w:r>
    </w:p>
    <w:p w14:paraId="5AE81D45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رياضية ومميزة ومن النوادرعلما ان ادواتها متوفرة في سوق بغداد والطيران وسعرها مناسب </w:t>
      </w:r>
    </w:p>
    <w:p w14:paraId="15B7CCB7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بغداد</w:t>
      </w:r>
    </w:p>
    <w:p w14:paraId="47354A7E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السعر:129ورقة.</w:t>
      </w:r>
    </w:p>
    <w:p w14:paraId="62779E96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07708149962</w:t>
      </w:r>
    </w:p>
    <w:p w14:paraId="220BC007" w14:textId="77777777" w:rsidR="00391682" w:rsidRPr="00391682" w:rsidRDefault="00391682" w:rsidP="0039168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1682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14:paraId="30B5DA46" w14:textId="77777777" w:rsidR="003D48F0" w:rsidRDefault="003D48F0"/>
    <w:sectPr w:rsidR="003D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E5"/>
    <w:rsid w:val="00391682"/>
    <w:rsid w:val="003D48F0"/>
    <w:rsid w:val="008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DD96F-69E5-4EDC-ABCA-D6E51B0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2022-11-12T11:31:00Z</dcterms:created>
  <dcterms:modified xsi:type="dcterms:W3CDTF">2022-11-12T11:31:00Z</dcterms:modified>
</cp:coreProperties>
</file>