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0FE" w14:textId="77777777" w:rsidR="00A970B8" w:rsidRPr="00A970B8" w:rsidRDefault="00A970B8" w:rsidP="00A970B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970B8">
        <w:rPr>
          <w:rFonts w:ascii="inherit" w:eastAsia="Times New Roman" w:hAnsi="inherit" w:cs="Segoe UI Historic"/>
          <w:color w:val="050505"/>
          <w:sz w:val="23"/>
          <w:szCs w:val="23"/>
        </w:rPr>
        <w:t>Nissan Maxima 2016 S</w:t>
      </w:r>
    </w:p>
    <w:p w14:paraId="0F441577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ماكسيما 2016 </w:t>
      </w:r>
      <w:r w:rsidRPr="00A970B8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1F82D01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بسمي هزه براد سنويه 2024 جاهزه من كلشي ـ </w:t>
      </w:r>
    </w:p>
    <w:p w14:paraId="68E350BC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جاملغ وبنيد فقط ارباك راجع سستم </w:t>
      </w:r>
    </w:p>
    <w:p w14:paraId="739D202C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54 ميل </w:t>
      </w:r>
    </w:p>
    <w:p w14:paraId="6DE83D0E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مكينة حدادية تايرات بشرط </w:t>
      </w:r>
    </w:p>
    <w:p w14:paraId="017B32B5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كركوك قضاء داقوق</w:t>
      </w:r>
    </w:p>
    <w:p w14:paraId="6E54FD87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145 ورقة وبيه مجال بسيط </w:t>
      </w:r>
    </w:p>
    <w:p w14:paraId="4D8F1197" w14:textId="77777777" w:rsidR="00A970B8" w:rsidRPr="00A970B8" w:rsidRDefault="00A970B8" w:rsidP="00A970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70B8">
        <w:rPr>
          <w:rFonts w:ascii="inherit" w:eastAsia="Times New Roman" w:hAnsi="inherit" w:cs="Times New Roman"/>
          <w:color w:val="050505"/>
          <w:sz w:val="23"/>
          <w:szCs w:val="23"/>
          <w:rtl/>
        </w:rPr>
        <w:t>07716168575</w:t>
      </w:r>
    </w:p>
    <w:p w14:paraId="6C79EDB7" w14:textId="77777777" w:rsidR="009D57B4" w:rsidRDefault="009D57B4"/>
    <w:sectPr w:rsidR="009D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FC"/>
    <w:rsid w:val="009D57B4"/>
    <w:rsid w:val="00A178FC"/>
    <w:rsid w:val="00A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9AB6-FB5E-42AA-9922-6D9564F4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2022-11-15T07:38:00Z</dcterms:created>
  <dcterms:modified xsi:type="dcterms:W3CDTF">2022-11-15T07:38:00Z</dcterms:modified>
</cp:coreProperties>
</file>